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60" w:type="dxa"/>
        <w:tblInd w:w="-342" w:type="dxa"/>
        <w:tblLayout w:type="fixed"/>
        <w:tblLook w:val="04A0"/>
      </w:tblPr>
      <w:tblGrid>
        <w:gridCol w:w="540"/>
        <w:gridCol w:w="1530"/>
        <w:gridCol w:w="1530"/>
        <w:gridCol w:w="6660"/>
      </w:tblGrid>
      <w:tr w:rsidR="00621B49" w:rsidRPr="00B903EB" w:rsidTr="00621B49">
        <w:trPr>
          <w:trHeight w:val="1097"/>
        </w:trPr>
        <w:tc>
          <w:tcPr>
            <w:tcW w:w="540" w:type="dxa"/>
            <w:vAlign w:val="center"/>
          </w:tcPr>
          <w:p w:rsidR="00621B49" w:rsidRPr="00435F0D" w:rsidRDefault="00621B49" w:rsidP="00FC18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435F0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21B49" w:rsidRPr="00435F0D" w:rsidRDefault="00621B49" w:rsidP="00FC18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FC18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b/>
                <w:sz w:val="20"/>
                <w:szCs w:val="20"/>
              </w:rPr>
              <w:t>Name Of The Candidate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621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Specialty 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b/>
                <w:sz w:val="20"/>
                <w:szCs w:val="20"/>
              </w:rPr>
              <w:t>Topic Of Thesis</w:t>
            </w: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Ambika Malik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Medical surgical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study to assess effectiveness of topical application of pure honey on radiation induced Mucositis in patient receiving radiation therapy at selected hospitals of Amritsar.</w:t>
            </w: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Jaideep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Medical surgical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of staff nurses regarding human papilloma virus vaccine for prevention of cervical cancer in selected hospitals of Amritsar with a view to develop self instructional module.</w:t>
            </w:r>
          </w:p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Jugraj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Medical surgical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Effectiveness of computer assisted teaching on knowledge and attitude of high risk patients regarding signs and prevention of myocardial infarction in selected hospital of Amritsar.</w:t>
            </w: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Lakhwinder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Medical surgical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study to assess the effectiveness of video assisted teaching on knowledge of staff nurses regarding prevention of pressure sore and use of braden scale in selected hospitals of Amritsar, Punjab.</w:t>
            </w:r>
          </w:p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Nishu Sharma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Medical surgical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comparative study to assess the effectiveness of hot application and hyper saline solution compression on pain and superficial thrombiphlebitis among patient receiving intravenous therapy in selected hospital of Amritsar.</w:t>
            </w: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Amanpreet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Obstetric &amp; Gynaecological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comparative study to assess the knowledge regarding maintenance of menstrual hygiene among adolescent girls studying in government and private schools tarn taran, Punjab.</w:t>
            </w: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Kumari Meenakshi Malhotra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Obstetric &amp; Gynaecological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attitude of staff nurses regarding emergency contraceptive methods in selected hospitals, Amritsar.</w:t>
            </w: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B903EB" w:rsidRDefault="00621B49" w:rsidP="0033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E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Mandeep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Obstetric &amp; Gynaecological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study to assess the effectiveness of structured teaching programme on knowledge regarding postnatal exercises among primigravida mothers in selected hospitals Amritsar in a view to develop booklet.</w:t>
            </w:r>
          </w:p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1B49" w:rsidRPr="0084273A" w:rsidTr="00621B49">
        <w:tc>
          <w:tcPr>
            <w:tcW w:w="540" w:type="dxa"/>
            <w:vAlign w:val="center"/>
          </w:tcPr>
          <w:p w:rsidR="00621B49" w:rsidRPr="0084273A" w:rsidRDefault="00621B49" w:rsidP="0084273A">
            <w:pPr>
              <w:pStyle w:val="Heading6"/>
              <w:jc w:val="both"/>
              <w:outlineLvl w:val="5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9.</w:t>
            </w:r>
          </w:p>
        </w:tc>
        <w:tc>
          <w:tcPr>
            <w:tcW w:w="1530" w:type="dxa"/>
            <w:vAlign w:val="center"/>
          </w:tcPr>
          <w:p w:rsidR="00621B49" w:rsidRPr="0084273A" w:rsidRDefault="00621B49" w:rsidP="0084273A">
            <w:pPr>
              <w:pStyle w:val="Heading6"/>
              <w:jc w:val="both"/>
              <w:outlineLvl w:val="5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Palwinder Kaur</w:t>
            </w:r>
          </w:p>
        </w:tc>
        <w:tc>
          <w:tcPr>
            <w:tcW w:w="1530" w:type="dxa"/>
            <w:vAlign w:val="center"/>
          </w:tcPr>
          <w:p w:rsidR="00621B49" w:rsidRPr="0084273A" w:rsidRDefault="00621B49" w:rsidP="0084273A">
            <w:pPr>
              <w:pStyle w:val="Heading6"/>
              <w:jc w:val="both"/>
              <w:outlineLvl w:val="5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M.Sc (Obstetric &amp; Gynaecological Nursing)</w:t>
            </w:r>
          </w:p>
        </w:tc>
        <w:tc>
          <w:tcPr>
            <w:tcW w:w="6660" w:type="dxa"/>
            <w:vAlign w:val="center"/>
          </w:tcPr>
          <w:p w:rsidR="00621B49" w:rsidRPr="0084273A" w:rsidRDefault="00621B49" w:rsidP="00621B49">
            <w:pPr>
              <w:pStyle w:val="Heading6"/>
              <w:jc w:val="both"/>
              <w:outlineLvl w:val="5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A descriptive study to assess the Knowledge regarding antenatal diet among pregnant women at selected hospital, Amritsar in a view to develop health education booklet.</w:t>
            </w:r>
          </w:p>
          <w:p w:rsidR="00621B49" w:rsidRPr="0084273A" w:rsidRDefault="00621B49" w:rsidP="00621B49">
            <w:pPr>
              <w:pStyle w:val="Heading6"/>
              <w:jc w:val="both"/>
              <w:outlineLvl w:val="5"/>
              <w:rPr>
                <w:sz w:val="20"/>
                <w:szCs w:val="20"/>
              </w:rPr>
            </w:pPr>
          </w:p>
          <w:p w:rsidR="00621B49" w:rsidRPr="0084273A" w:rsidRDefault="00621B49" w:rsidP="00621B49">
            <w:pPr>
              <w:pStyle w:val="Heading6"/>
              <w:jc w:val="both"/>
              <w:outlineLvl w:val="5"/>
              <w:rPr>
                <w:sz w:val="20"/>
                <w:szCs w:val="20"/>
              </w:rPr>
            </w:pP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B903EB" w:rsidRDefault="00621B49" w:rsidP="0033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E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Ravinder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Obstetric &amp; Gynaecological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attitude regarding important of breast feeding among primi gravida mothers at selected hospital, Amritsar with a view to develop health education pamphlets.</w:t>
            </w: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B903EB" w:rsidRDefault="00621B49" w:rsidP="0033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Arvanbir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Child Health (Paediatric)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attitude regarding baby friendly hospital initiative policy among staff nurses in selected hospitals at Amritsar.</w:t>
            </w: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B903EB" w:rsidRDefault="00621B49" w:rsidP="0033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E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Manjinder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Child Health (Paediatric)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study to assess the effectiveness of planned teaching programme on oral health among school children in the age group 6 – 12 years in a selected rural school at Tarn Taran district.</w:t>
            </w:r>
          </w:p>
        </w:tc>
      </w:tr>
      <w:tr w:rsidR="00621B49" w:rsidRPr="00B903EB" w:rsidTr="00621B49">
        <w:tc>
          <w:tcPr>
            <w:tcW w:w="540" w:type="dxa"/>
            <w:vAlign w:val="center"/>
          </w:tcPr>
          <w:p w:rsidR="00621B49" w:rsidRPr="00B903EB" w:rsidRDefault="00621B49" w:rsidP="0033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E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Parmjit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Child Health (Paediatric)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planned teaching programme in term of knowledge regarding early new born care among primigravida mothers at selected hospital Tarn Taran</w:t>
            </w:r>
          </w:p>
        </w:tc>
      </w:tr>
      <w:tr w:rsidR="00621B49" w:rsidRPr="00435F0D" w:rsidTr="00621B49">
        <w:tc>
          <w:tcPr>
            <w:tcW w:w="54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Prabjot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Child Health (Paediatric)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A descriptive study to assess the growth and nutritional; status of pre-school children in view to develop guideline regarding diet in selected Anganwadi at Tarn taran.</w:t>
            </w:r>
          </w:p>
        </w:tc>
      </w:tr>
      <w:tr w:rsidR="00621B49" w:rsidRPr="00435F0D" w:rsidTr="00621B49">
        <w:tc>
          <w:tcPr>
            <w:tcW w:w="54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336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Sarbjeet Kaur</w:t>
            </w:r>
          </w:p>
        </w:tc>
        <w:tc>
          <w:tcPr>
            <w:tcW w:w="1530" w:type="dxa"/>
            <w:vAlign w:val="center"/>
          </w:tcPr>
          <w:p w:rsidR="00621B49" w:rsidRPr="00435F0D" w:rsidRDefault="00621B49" w:rsidP="000E6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</w:t>
            </w: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Child Health (Paediatric)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60" w:type="dxa"/>
            <w:vAlign w:val="center"/>
          </w:tcPr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 xml:space="preserve">A quasi experimental study to assess the effectiveness of structured teaching programme on stress and </w:t>
            </w:r>
          </w:p>
          <w:p w:rsidR="00621B49" w:rsidRPr="00435F0D" w:rsidRDefault="00621B49" w:rsidP="00621B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F0D">
              <w:rPr>
                <w:rFonts w:ascii="Times New Roman" w:hAnsi="Times New Roman" w:cs="Times New Roman"/>
                <w:sz w:val="20"/>
                <w:szCs w:val="20"/>
              </w:rPr>
              <w:t>coping strategies among adolescent period in selected school of district Tarn Taran.</w:t>
            </w:r>
          </w:p>
        </w:tc>
      </w:tr>
    </w:tbl>
    <w:p w:rsidR="005401C1" w:rsidRPr="00435F0D" w:rsidRDefault="005401C1" w:rsidP="000F3D48">
      <w:pPr>
        <w:rPr>
          <w:rFonts w:ascii="Times New Roman" w:hAnsi="Times New Roman" w:cs="Times New Roman"/>
          <w:b/>
          <w:sz w:val="20"/>
          <w:szCs w:val="20"/>
        </w:rPr>
      </w:pPr>
    </w:p>
    <w:p w:rsidR="003E2EFC" w:rsidRPr="00435F0D" w:rsidRDefault="003E2EFC" w:rsidP="00435F0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E2EFC" w:rsidRPr="00435F0D" w:rsidSect="009A1903">
      <w:headerReference w:type="default" r:id="rId6"/>
      <w:pgSz w:w="12240" w:h="20160" w:code="5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2E7" w:rsidRDefault="00BD72E7" w:rsidP="00621B49">
      <w:pPr>
        <w:spacing w:after="0" w:line="240" w:lineRule="auto"/>
      </w:pPr>
      <w:r>
        <w:separator/>
      </w:r>
    </w:p>
  </w:endnote>
  <w:endnote w:type="continuationSeparator" w:id="1">
    <w:p w:rsidR="00BD72E7" w:rsidRDefault="00BD72E7" w:rsidP="00621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2E7" w:rsidRDefault="00BD72E7" w:rsidP="00621B49">
      <w:pPr>
        <w:spacing w:after="0" w:line="240" w:lineRule="auto"/>
      </w:pPr>
      <w:r>
        <w:separator/>
      </w:r>
    </w:p>
  </w:footnote>
  <w:footnote w:type="continuationSeparator" w:id="1">
    <w:p w:rsidR="00BD72E7" w:rsidRDefault="00BD72E7" w:rsidP="00621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B49" w:rsidRPr="00621B49" w:rsidRDefault="00621B49" w:rsidP="00621B49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621B49">
      <w:rPr>
        <w:rFonts w:ascii="Times New Roman" w:hAnsi="Times New Roman" w:cs="Times New Roman"/>
        <w:b/>
        <w:bCs/>
        <w:u w:val="single"/>
      </w:rPr>
      <w:t>Mai Bhago College of nursing, Tarn Taran</w:t>
    </w:r>
  </w:p>
  <w:p w:rsidR="00621B49" w:rsidRDefault="00621B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13BE"/>
    <w:rsid w:val="00081DD9"/>
    <w:rsid w:val="000E157D"/>
    <w:rsid w:val="000F3D48"/>
    <w:rsid w:val="00111FD1"/>
    <w:rsid w:val="0012440D"/>
    <w:rsid w:val="00134C15"/>
    <w:rsid w:val="001413EC"/>
    <w:rsid w:val="00142B51"/>
    <w:rsid w:val="00152319"/>
    <w:rsid w:val="00155454"/>
    <w:rsid w:val="001B242B"/>
    <w:rsid w:val="001C3AAA"/>
    <w:rsid w:val="001F1D78"/>
    <w:rsid w:val="001F2A77"/>
    <w:rsid w:val="0020505C"/>
    <w:rsid w:val="002479F9"/>
    <w:rsid w:val="002517E7"/>
    <w:rsid w:val="002665F2"/>
    <w:rsid w:val="00281D23"/>
    <w:rsid w:val="00292F14"/>
    <w:rsid w:val="002A4ED3"/>
    <w:rsid w:val="002B176B"/>
    <w:rsid w:val="002C74A9"/>
    <w:rsid w:val="00306A25"/>
    <w:rsid w:val="00336093"/>
    <w:rsid w:val="00347AD0"/>
    <w:rsid w:val="003644BC"/>
    <w:rsid w:val="003B5BA7"/>
    <w:rsid w:val="003C0C14"/>
    <w:rsid w:val="003D4BAA"/>
    <w:rsid w:val="003E2EFC"/>
    <w:rsid w:val="003E4F14"/>
    <w:rsid w:val="00402256"/>
    <w:rsid w:val="004342AE"/>
    <w:rsid w:val="00435F0D"/>
    <w:rsid w:val="00472873"/>
    <w:rsid w:val="00485BC1"/>
    <w:rsid w:val="004C05C2"/>
    <w:rsid w:val="004D07DD"/>
    <w:rsid w:val="005013BE"/>
    <w:rsid w:val="00510923"/>
    <w:rsid w:val="00534203"/>
    <w:rsid w:val="005401C1"/>
    <w:rsid w:val="00574890"/>
    <w:rsid w:val="005A1748"/>
    <w:rsid w:val="005B6900"/>
    <w:rsid w:val="005D490A"/>
    <w:rsid w:val="005D4A23"/>
    <w:rsid w:val="00600A28"/>
    <w:rsid w:val="00621B49"/>
    <w:rsid w:val="00622DBB"/>
    <w:rsid w:val="00627224"/>
    <w:rsid w:val="00655BE0"/>
    <w:rsid w:val="00664596"/>
    <w:rsid w:val="00670484"/>
    <w:rsid w:val="006D501F"/>
    <w:rsid w:val="006E67F8"/>
    <w:rsid w:val="00743CEC"/>
    <w:rsid w:val="00772E83"/>
    <w:rsid w:val="007779F1"/>
    <w:rsid w:val="00783088"/>
    <w:rsid w:val="00794064"/>
    <w:rsid w:val="007C361B"/>
    <w:rsid w:val="007D0116"/>
    <w:rsid w:val="00801D65"/>
    <w:rsid w:val="0084273A"/>
    <w:rsid w:val="008542C7"/>
    <w:rsid w:val="00862BBA"/>
    <w:rsid w:val="00877423"/>
    <w:rsid w:val="008958E3"/>
    <w:rsid w:val="008A1BF9"/>
    <w:rsid w:val="008F22F2"/>
    <w:rsid w:val="00901AC3"/>
    <w:rsid w:val="0093358A"/>
    <w:rsid w:val="00941700"/>
    <w:rsid w:val="009664D8"/>
    <w:rsid w:val="009914D1"/>
    <w:rsid w:val="009A1903"/>
    <w:rsid w:val="009D0163"/>
    <w:rsid w:val="009E74E0"/>
    <w:rsid w:val="00A339A3"/>
    <w:rsid w:val="00A37C5E"/>
    <w:rsid w:val="00A815FA"/>
    <w:rsid w:val="00AB3D16"/>
    <w:rsid w:val="00AD2725"/>
    <w:rsid w:val="00AE170E"/>
    <w:rsid w:val="00AF5E08"/>
    <w:rsid w:val="00B10820"/>
    <w:rsid w:val="00B16CE7"/>
    <w:rsid w:val="00B339DE"/>
    <w:rsid w:val="00B5306C"/>
    <w:rsid w:val="00B84EE6"/>
    <w:rsid w:val="00B903EB"/>
    <w:rsid w:val="00BA7B2A"/>
    <w:rsid w:val="00BD72E7"/>
    <w:rsid w:val="00BF4B5F"/>
    <w:rsid w:val="00C07CAA"/>
    <w:rsid w:val="00C10714"/>
    <w:rsid w:val="00C46C1A"/>
    <w:rsid w:val="00C53F17"/>
    <w:rsid w:val="00C617B7"/>
    <w:rsid w:val="00C618D3"/>
    <w:rsid w:val="00C7093A"/>
    <w:rsid w:val="00CD1E8F"/>
    <w:rsid w:val="00CF31EC"/>
    <w:rsid w:val="00D268A8"/>
    <w:rsid w:val="00D349F8"/>
    <w:rsid w:val="00D568A1"/>
    <w:rsid w:val="00DA2B6B"/>
    <w:rsid w:val="00DA3E74"/>
    <w:rsid w:val="00DC0D8C"/>
    <w:rsid w:val="00DC22A6"/>
    <w:rsid w:val="00DC41DA"/>
    <w:rsid w:val="00DC424A"/>
    <w:rsid w:val="00DD6BDC"/>
    <w:rsid w:val="00DE473A"/>
    <w:rsid w:val="00E1191A"/>
    <w:rsid w:val="00E41560"/>
    <w:rsid w:val="00EA3A4E"/>
    <w:rsid w:val="00EC4041"/>
    <w:rsid w:val="00EE0DE5"/>
    <w:rsid w:val="00F478DD"/>
    <w:rsid w:val="00F6775E"/>
    <w:rsid w:val="00F7194E"/>
    <w:rsid w:val="00FC1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3EC"/>
  </w:style>
  <w:style w:type="paragraph" w:styleId="Heading1">
    <w:name w:val="heading 1"/>
    <w:basedOn w:val="Normal"/>
    <w:next w:val="Normal"/>
    <w:link w:val="Heading1Char"/>
    <w:qFormat/>
    <w:rsid w:val="005013BE"/>
    <w:pPr>
      <w:keepNext/>
      <w:spacing w:after="0" w:line="240" w:lineRule="auto"/>
      <w:outlineLvl w:val="0"/>
    </w:pPr>
    <w:rPr>
      <w:rFonts w:ascii="Monotype Corsiva" w:eastAsia="Times New Roman" w:hAnsi="Monotype Corsiva" w:cs="Times New Roman"/>
      <w:sz w:val="40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5013B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32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013BE"/>
    <w:pPr>
      <w:keepNext/>
      <w:spacing w:after="0" w:line="240" w:lineRule="auto"/>
      <w:jc w:val="center"/>
      <w:outlineLvl w:val="6"/>
    </w:pPr>
    <w:rPr>
      <w:rFonts w:ascii="Monotype Corsiva" w:eastAsia="Times New Roman" w:hAnsi="Monotype Corsiva" w:cs="Times New Roman"/>
      <w:b/>
      <w:bCs/>
      <w:sz w:val="32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013B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13BE"/>
    <w:rPr>
      <w:rFonts w:ascii="Monotype Corsiva" w:eastAsia="Times New Roman" w:hAnsi="Monotype Corsiva" w:cs="Times New Roman"/>
      <w:sz w:val="40"/>
      <w:szCs w:val="24"/>
    </w:rPr>
  </w:style>
  <w:style w:type="character" w:customStyle="1" w:styleId="Heading6Char">
    <w:name w:val="Heading 6 Char"/>
    <w:basedOn w:val="DefaultParagraphFont"/>
    <w:link w:val="Heading6"/>
    <w:rsid w:val="005013BE"/>
    <w:rPr>
      <w:rFonts w:ascii="Times New Roman" w:eastAsia="Times New Roman" w:hAnsi="Times New Roman" w:cs="Times New Roman"/>
      <w:sz w:val="32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5013BE"/>
    <w:rPr>
      <w:rFonts w:ascii="Monotype Corsiva" w:eastAsia="Times New Roman" w:hAnsi="Monotype Corsiva" w:cs="Times New Roman"/>
      <w:b/>
      <w:bCs/>
      <w:sz w:val="32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5013BE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5013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21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B49"/>
  </w:style>
  <w:style w:type="paragraph" w:styleId="Footer">
    <w:name w:val="footer"/>
    <w:basedOn w:val="Normal"/>
    <w:link w:val="FooterChar"/>
    <w:uiPriority w:val="99"/>
    <w:semiHidden/>
    <w:unhideWhenUsed/>
    <w:rsid w:val="00621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1B49"/>
  </w:style>
  <w:style w:type="paragraph" w:styleId="BalloonText">
    <w:name w:val="Balloon Text"/>
    <w:basedOn w:val="Normal"/>
    <w:link w:val="BalloonTextChar"/>
    <w:uiPriority w:val="99"/>
    <w:semiHidden/>
    <w:unhideWhenUsed/>
    <w:rsid w:val="00621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Baba Farid</cp:lastModifiedBy>
  <cp:revision>53</cp:revision>
  <cp:lastPrinted>2014-10-21T23:30:00Z</cp:lastPrinted>
  <dcterms:created xsi:type="dcterms:W3CDTF">2014-10-20T07:15:00Z</dcterms:created>
  <dcterms:modified xsi:type="dcterms:W3CDTF">2018-08-23T11:28:00Z</dcterms:modified>
</cp:coreProperties>
</file>